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237"/>
      </w:tblGrid>
      <w:tr w:rsidR="006C0BF3" w:rsidRPr="006C0BF3" w:rsidTr="006C0BF3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0BF3" w:rsidRPr="006C0BF3" w:rsidRDefault="006C0BF3" w:rsidP="006C0BF3">
            <w:pPr>
              <w:ind w:right="-119"/>
              <w:jc w:val="center"/>
              <w:rPr>
                <w:rFonts w:eastAsia="Arial"/>
                <w:bCs/>
              </w:rPr>
            </w:pPr>
            <w:r w:rsidRPr="006C0BF3">
              <w:rPr>
                <w:rFonts w:eastAsia="Arial"/>
                <w:bCs/>
              </w:rPr>
              <w:t>АННОТАЦИЯ</w:t>
            </w:r>
            <w:r w:rsidR="005D0635" w:rsidRPr="00EE1B61">
              <w:rPr>
                <w:rFonts w:eastAsia="Arial"/>
                <w:bCs/>
              </w:rPr>
              <w:t xml:space="preserve"> </w:t>
            </w:r>
            <w:proofErr w:type="gramStart"/>
            <w:r w:rsidR="005D0635">
              <w:rPr>
                <w:rFonts w:eastAsia="Arial"/>
                <w:bCs/>
              </w:rPr>
              <w:t>к</w:t>
            </w:r>
            <w:proofErr w:type="gramEnd"/>
            <w:r w:rsidRPr="006C0BF3">
              <w:rPr>
                <w:rFonts w:eastAsia="Arial"/>
                <w:bCs/>
              </w:rPr>
              <w:t>:</w:t>
            </w:r>
          </w:p>
          <w:p w:rsidR="006C0BF3" w:rsidRPr="006C0BF3" w:rsidRDefault="006C0BF3" w:rsidP="006C0BF3">
            <w:pPr>
              <w:spacing w:line="133" w:lineRule="exact"/>
              <w:jc w:val="center"/>
            </w:pPr>
          </w:p>
          <w:p w:rsidR="002A2200" w:rsidRPr="002A2200" w:rsidRDefault="00EE1B61" w:rsidP="002A220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Программе </w:t>
            </w:r>
            <w:r w:rsidR="002A2200" w:rsidRPr="002A2200">
              <w:rPr>
                <w:sz w:val="21"/>
                <w:szCs w:val="21"/>
              </w:rPr>
              <w:t>повышения квалификации работников частных охранных организаций</w:t>
            </w:r>
          </w:p>
          <w:p w:rsidR="002A2200" w:rsidRPr="002A2200" w:rsidRDefault="002A2200" w:rsidP="002A2200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2A2200">
              <w:rPr>
                <w:color w:val="000000"/>
                <w:spacing w:val="-2"/>
                <w:sz w:val="21"/>
                <w:szCs w:val="21"/>
              </w:rPr>
              <w:t>по охране и обеспечению антитеррористической защищенности и безопасности государственных учреждений и других объектов с массовым пребыванием граждан</w:t>
            </w:r>
          </w:p>
          <w:p w:rsidR="006C0BF3" w:rsidRPr="006C0BF3" w:rsidRDefault="006C0BF3" w:rsidP="00EE1B61">
            <w:pPr>
              <w:jc w:val="center"/>
              <w:rPr>
                <w:sz w:val="21"/>
                <w:szCs w:val="21"/>
              </w:rPr>
            </w:pPr>
          </w:p>
        </w:tc>
      </w:tr>
      <w:tr w:rsidR="002469AA" w:rsidRPr="006C0BF3" w:rsidTr="00EE1B61">
        <w:trPr>
          <w:trHeight w:val="758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 xml:space="preserve">Название </w:t>
            </w:r>
            <w:proofErr w:type="gramStart"/>
            <w:r w:rsidRPr="006C0BF3">
              <w:rPr>
                <w:rFonts w:eastAsia="Arial"/>
                <w:sz w:val="21"/>
                <w:szCs w:val="21"/>
              </w:rPr>
              <w:t>образовательной</w:t>
            </w:r>
            <w:proofErr w:type="gramEnd"/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организации, реализующей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программу обучения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469AA" w:rsidRPr="006C0BF3" w:rsidRDefault="002469AA" w:rsidP="002469AA">
            <w:pPr>
              <w:jc w:val="center"/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ПОУ «ЧШСП РО ДОСААФ России Челябинской области»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Наименование программы</w:t>
            </w:r>
          </w:p>
        </w:tc>
        <w:tc>
          <w:tcPr>
            <w:tcW w:w="6237" w:type="dxa"/>
          </w:tcPr>
          <w:p w:rsidR="002469AA" w:rsidRPr="005D0635" w:rsidRDefault="00EE1B61" w:rsidP="002A2200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8E3727">
              <w:rPr>
                <w:sz w:val="21"/>
                <w:szCs w:val="21"/>
              </w:rPr>
              <w:t xml:space="preserve">Программа </w:t>
            </w:r>
            <w:r w:rsidR="002A2200" w:rsidRPr="002A2200">
              <w:rPr>
                <w:sz w:val="21"/>
                <w:szCs w:val="21"/>
              </w:rPr>
              <w:t xml:space="preserve">повышения квалификации работников частных охранных организаций </w:t>
            </w:r>
            <w:r w:rsidR="002A2200" w:rsidRPr="002A2200">
              <w:rPr>
                <w:color w:val="000000"/>
                <w:spacing w:val="-2"/>
                <w:sz w:val="21"/>
                <w:szCs w:val="21"/>
              </w:rPr>
              <w:t>по охране и обеспечению антитеррористической защищенности и безопасности государственных учреждений и других объектов с массовым пребыванием граждан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5D0635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Цель и задачи реализации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программы</w:t>
            </w:r>
          </w:p>
        </w:tc>
        <w:tc>
          <w:tcPr>
            <w:tcW w:w="6237" w:type="dxa"/>
          </w:tcPr>
          <w:p w:rsidR="002A2200" w:rsidRPr="002A2200" w:rsidRDefault="002A2200" w:rsidP="002A2200">
            <w:pPr>
              <w:shd w:val="clear" w:color="auto" w:fill="FFFFFF"/>
              <w:ind w:firstLine="709"/>
              <w:jc w:val="both"/>
              <w:rPr>
                <w:sz w:val="21"/>
                <w:szCs w:val="21"/>
              </w:rPr>
            </w:pPr>
            <w:proofErr w:type="gramStart"/>
            <w:r w:rsidRPr="002A2200">
              <w:rPr>
                <w:color w:val="000000"/>
                <w:spacing w:val="2"/>
                <w:sz w:val="21"/>
                <w:szCs w:val="21"/>
              </w:rPr>
              <w:t xml:space="preserve">Назначение </w:t>
            </w:r>
            <w:r w:rsidRPr="002A2200">
              <w:rPr>
                <w:bCs/>
                <w:color w:val="000000"/>
                <w:spacing w:val="2"/>
                <w:sz w:val="21"/>
                <w:szCs w:val="21"/>
              </w:rPr>
              <w:t>образовательной программы (далее - Программы) повышения квалификации</w:t>
            </w:r>
            <w:r w:rsidRPr="002A2200">
              <w:rPr>
                <w:color w:val="000000"/>
                <w:spacing w:val="2"/>
                <w:sz w:val="21"/>
                <w:szCs w:val="21"/>
              </w:rPr>
              <w:t xml:space="preserve">  сотрудников частных охранных организаций</w:t>
            </w:r>
            <w:r w:rsidRPr="002A2200">
              <w:rPr>
                <w:color w:val="FF0000"/>
                <w:spacing w:val="-2"/>
                <w:sz w:val="21"/>
                <w:szCs w:val="21"/>
              </w:rPr>
              <w:t xml:space="preserve"> </w:t>
            </w:r>
            <w:r w:rsidRPr="002A2200">
              <w:rPr>
                <w:color w:val="000000"/>
                <w:spacing w:val="-2"/>
                <w:sz w:val="21"/>
                <w:szCs w:val="21"/>
              </w:rPr>
              <w:t>по охране и обеспечении антитеррористической защищенности и безопасности крупных государственных учреждений и других объектов с массовым пребыванием граждан</w:t>
            </w:r>
            <w:r w:rsidRPr="002A2200">
              <w:rPr>
                <w:color w:val="000000"/>
                <w:spacing w:val="2"/>
                <w:sz w:val="21"/>
                <w:szCs w:val="21"/>
              </w:rPr>
              <w:t>:</w:t>
            </w:r>
            <w:r w:rsidRPr="002A2200">
              <w:rPr>
                <w:color w:val="000000"/>
                <w:spacing w:val="11"/>
                <w:sz w:val="21"/>
                <w:szCs w:val="21"/>
              </w:rPr>
              <w:t xml:space="preserve"> совершенствование знаний, умений и профессиональных навыков, необходимых для </w:t>
            </w:r>
            <w:r w:rsidRPr="002A2200">
              <w:rPr>
                <w:color w:val="000000"/>
                <w:spacing w:val="5"/>
                <w:sz w:val="21"/>
                <w:szCs w:val="21"/>
              </w:rPr>
              <w:t xml:space="preserve">выполнения частными охранниками функциональных обязанностей, </w:t>
            </w:r>
            <w:r w:rsidRPr="002A2200">
              <w:rPr>
                <w:color w:val="000000"/>
                <w:spacing w:val="-2"/>
                <w:sz w:val="21"/>
                <w:szCs w:val="21"/>
              </w:rPr>
              <w:t>регламентированных законодательством Российской Федерации, при охране и обеспечении антитеррористической защищенности и безопасности крупных государственных учреждений и других объектов</w:t>
            </w:r>
            <w:proofErr w:type="gramEnd"/>
            <w:r w:rsidRPr="002A2200">
              <w:rPr>
                <w:color w:val="000000"/>
                <w:spacing w:val="-2"/>
                <w:sz w:val="21"/>
                <w:szCs w:val="21"/>
              </w:rPr>
              <w:t xml:space="preserve"> с массовым пребыванием граждан.</w:t>
            </w:r>
          </w:p>
          <w:p w:rsidR="002469AA" w:rsidRPr="006C0BF3" w:rsidRDefault="002469AA" w:rsidP="002469AA">
            <w:pPr>
              <w:framePr w:hSpace="180" w:wrap="around" w:vAnchor="text" w:hAnchor="margin" w:y="18"/>
              <w:ind w:left="60"/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Категория слушателей</w:t>
            </w:r>
          </w:p>
        </w:tc>
        <w:tc>
          <w:tcPr>
            <w:tcW w:w="6237" w:type="dxa"/>
          </w:tcPr>
          <w:p w:rsidR="002469AA" w:rsidRPr="002A2200" w:rsidRDefault="002A2200" w:rsidP="002A2200">
            <w:pPr>
              <w:rPr>
                <w:sz w:val="21"/>
                <w:szCs w:val="21"/>
              </w:rPr>
            </w:pPr>
            <w:r w:rsidRPr="002A2200">
              <w:rPr>
                <w:sz w:val="21"/>
                <w:szCs w:val="21"/>
              </w:rPr>
              <w:t>Категория  обучающихся:  работники частных охранных организаций   РФ.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Общая трудоемкость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программы (час.)</w:t>
            </w:r>
          </w:p>
        </w:tc>
        <w:tc>
          <w:tcPr>
            <w:tcW w:w="6237" w:type="dxa"/>
          </w:tcPr>
          <w:p w:rsidR="002469AA" w:rsidRPr="006C0BF3" w:rsidRDefault="002A2200" w:rsidP="008E3727">
            <w:pPr>
              <w:shd w:val="clear" w:color="auto" w:fill="FFFFFF"/>
              <w:ind w:left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8</w:t>
            </w:r>
            <w:r w:rsidR="001F4C3B">
              <w:rPr>
                <w:sz w:val="21"/>
                <w:szCs w:val="21"/>
              </w:rPr>
              <w:t xml:space="preserve"> час.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Форма обучения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Обучение очное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Режим занятий</w:t>
            </w:r>
          </w:p>
        </w:tc>
        <w:tc>
          <w:tcPr>
            <w:tcW w:w="6237" w:type="dxa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Учебная нагрузка устанавливается не более 40 часов в неделю, включая все виды аудиторной и практической учебной работы слушателя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sz w:val="21"/>
                <w:szCs w:val="21"/>
              </w:rPr>
              <w:t>Структура и содержание программы</w:t>
            </w:r>
          </w:p>
        </w:tc>
        <w:tc>
          <w:tcPr>
            <w:tcW w:w="6237" w:type="dxa"/>
          </w:tcPr>
          <w:p w:rsidR="002A2200" w:rsidRPr="002A2200" w:rsidRDefault="002A2200" w:rsidP="002A2200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2A2200">
              <w:rPr>
                <w:sz w:val="21"/>
                <w:szCs w:val="21"/>
              </w:rPr>
              <w:t>В программе предусмотрено изучение следующих учебных дисциплин:</w:t>
            </w:r>
          </w:p>
          <w:p w:rsidR="002A2200" w:rsidRPr="002A2200" w:rsidRDefault="002A2200" w:rsidP="002A2200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2A2200">
              <w:rPr>
                <w:sz w:val="21"/>
                <w:szCs w:val="21"/>
              </w:rPr>
              <w:t>- Правовая подготовка;</w:t>
            </w:r>
          </w:p>
          <w:p w:rsidR="002A2200" w:rsidRPr="002A2200" w:rsidRDefault="002A2200" w:rsidP="002A2200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2A2200">
              <w:rPr>
                <w:sz w:val="21"/>
                <w:szCs w:val="21"/>
              </w:rPr>
              <w:t>- Тактико-специальная подготовка;</w:t>
            </w:r>
          </w:p>
          <w:p w:rsidR="002A2200" w:rsidRPr="002A2200" w:rsidRDefault="002A2200" w:rsidP="002A2200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2A2200">
              <w:rPr>
                <w:sz w:val="21"/>
                <w:szCs w:val="21"/>
              </w:rPr>
              <w:t>- Первая помощь.</w:t>
            </w:r>
          </w:p>
          <w:p w:rsidR="002A2200" w:rsidRPr="002A2200" w:rsidRDefault="002A2200" w:rsidP="002A2200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2A2200">
              <w:rPr>
                <w:sz w:val="21"/>
                <w:szCs w:val="21"/>
              </w:rPr>
              <w:t>-Техническая  подготовка</w:t>
            </w:r>
          </w:p>
          <w:p w:rsidR="002469AA" w:rsidRPr="008E3727" w:rsidRDefault="002469AA" w:rsidP="001F4C3B">
            <w:pPr>
              <w:pStyle w:val="Style12"/>
              <w:widowControl/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spacing w:line="218" w:lineRule="exact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Основные образовательные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технологии</w:t>
            </w:r>
          </w:p>
        </w:tc>
        <w:tc>
          <w:tcPr>
            <w:tcW w:w="6237" w:type="dxa"/>
          </w:tcPr>
          <w:p w:rsidR="002469AA" w:rsidRPr="006C0BF3" w:rsidRDefault="002469AA" w:rsidP="001F4C3B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6C0BF3">
              <w:rPr>
                <w:b/>
                <w:sz w:val="21"/>
                <w:szCs w:val="21"/>
              </w:rPr>
              <w:t>Основные формы обучения</w:t>
            </w:r>
            <w:r w:rsidRPr="006C0BF3">
              <w:rPr>
                <w:sz w:val="21"/>
                <w:szCs w:val="21"/>
              </w:rPr>
              <w:t xml:space="preserve"> при освоении Программы - теоретические и практические занятия.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Планируемые результаты</w:t>
            </w:r>
          </w:p>
          <w:p w:rsidR="002469AA" w:rsidRPr="006C0BF3" w:rsidRDefault="002469AA" w:rsidP="002469AA">
            <w:pPr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освоения программы</w:t>
            </w:r>
          </w:p>
        </w:tc>
        <w:tc>
          <w:tcPr>
            <w:tcW w:w="6237" w:type="dxa"/>
          </w:tcPr>
          <w:p w:rsidR="002A2200" w:rsidRPr="002A2200" w:rsidRDefault="002A2200" w:rsidP="002A220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2200">
              <w:rPr>
                <w:rFonts w:ascii="Times New Roman" w:hAnsi="Times New Roman" w:cs="Times New Roman"/>
                <w:b/>
                <w:sz w:val="21"/>
                <w:szCs w:val="21"/>
              </w:rPr>
              <w:t>Лица, успешно освоившие Программу, должны:</w:t>
            </w:r>
          </w:p>
          <w:p w:rsidR="002A2200" w:rsidRPr="002A2200" w:rsidRDefault="002A2200" w:rsidP="002A220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220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A2200">
              <w:rPr>
                <w:rFonts w:ascii="Times New Roman" w:hAnsi="Times New Roman" w:cs="Times New Roman"/>
                <w:b/>
                <w:sz w:val="21"/>
                <w:szCs w:val="21"/>
              </w:rPr>
              <w:t>4.1 иметь</w:t>
            </w:r>
            <w:r w:rsidRPr="002A2200">
              <w:rPr>
                <w:rFonts w:ascii="Times New Roman" w:hAnsi="Times New Roman" w:cs="Times New Roman"/>
                <w:sz w:val="21"/>
                <w:szCs w:val="21"/>
              </w:rPr>
              <w:t xml:space="preserve"> четкую ценностную</w:t>
            </w:r>
            <w:r w:rsidRPr="002A22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A2200">
              <w:rPr>
                <w:rFonts w:ascii="Times New Roman" w:hAnsi="Times New Roman" w:cs="Times New Roman"/>
                <w:sz w:val="21"/>
                <w:szCs w:val="21"/>
              </w:rPr>
              <w:t>ориентацию на обеспечение  законных прав и интересов заказчиков охранных услуг, соблюдение прав и свобод человека и гражданина при обеспечении охранных услуг.</w:t>
            </w:r>
          </w:p>
          <w:p w:rsidR="002A2200" w:rsidRPr="002A2200" w:rsidRDefault="002A2200" w:rsidP="002A220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220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4.2 знать </w:t>
            </w:r>
            <w:r w:rsidRPr="002A2200">
              <w:rPr>
                <w:rFonts w:ascii="Times New Roman" w:hAnsi="Times New Roman" w:cs="Times New Roman"/>
                <w:sz w:val="21"/>
                <w:szCs w:val="21"/>
              </w:rPr>
              <w:t xml:space="preserve">изменения действующих норм и правил следующих основных разделов </w:t>
            </w:r>
            <w:proofErr w:type="gramStart"/>
            <w:r w:rsidRPr="002A2200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proofErr w:type="gramEnd"/>
            <w:r w:rsidRPr="002A2200">
              <w:rPr>
                <w:rFonts w:ascii="Times New Roman" w:hAnsi="Times New Roman" w:cs="Times New Roman"/>
                <w:sz w:val="21"/>
                <w:szCs w:val="21"/>
              </w:rPr>
              <w:t>а также в части информации, наиболее значимой для соблюдения и защиты прав и законных интересов граждан и организаций) :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основы законодательства в области частной охранной деятельности и нормативные правовые акты, регулирующие деятельность охранника;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правовой статус и организационные основы деятельности охранников;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прямые и косвенные угрозы безопасности охраняемых объектов;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требования к осуществлению контроля и надзора за частной охранной деятельностью;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основы организации и тактики осуществления охранных услуг (в том числе порядок получения и систематизации необходимой </w:t>
            </w: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информации, порядок ведения документации по охраняемым объектам, порядок действий при чрезвычайных ситуациях, способы и правила задержания правонарушителей и передачи их в органы внутренних дел), психологические основы деятельности охранника;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основные технические средства охраны, правила и особенности их применения в охранной деятельности, средства охранной, пожарной и тревожной сигнализации;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left="20" w:right="20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нормы профессионального поведения и этики охранника; основы организации первой помощи, порядок направления пострадавших в лечебные учреждения.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left="20" w:right="20" w:firstLine="70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4.3  уметь: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применять приемы психологического воздействия в целях выполнения служебных задач;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грамотно выполнять профессиональные обязанности с использованием имеющихся в распоряжении охранника технических и иных средств;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правомерно применять в необходимых случаях оружие (для охранников 5 и 6 разрядов) и специальные средства, четко действовать при возникновении конфликтных и экстремальных ситуаций;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left="20" w:right="20" w:firstLine="0"/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- оказывать квалифицированную первую помощь пострадавшим при различных травмах и иных угрозах жизни и здоровью.</w:t>
            </w:r>
          </w:p>
          <w:p w:rsidR="002A2200" w:rsidRPr="002A2200" w:rsidRDefault="002A2200" w:rsidP="002A2200">
            <w:pPr>
              <w:pStyle w:val="a5"/>
              <w:shd w:val="clear" w:color="auto" w:fill="auto"/>
              <w:spacing w:after="0" w:line="240" w:lineRule="auto"/>
              <w:ind w:left="20" w:right="20" w:firstLine="700"/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A2200">
              <w:rPr>
                <w:rStyle w:val="a4"/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4.4  владеть </w:t>
            </w:r>
            <w:r w:rsidRPr="002A2200">
              <w:rPr>
                <w:rStyle w:val="a4"/>
                <w:rFonts w:ascii="Times New Roman" w:hAnsi="Times New Roman" w:cs="Times New Roman"/>
                <w:color w:val="000000"/>
                <w:sz w:val="21"/>
                <w:szCs w:val="21"/>
              </w:rPr>
              <w:t>системным подходом к решению задач по обеспечению эффективной деятельности охранника.</w:t>
            </w:r>
          </w:p>
          <w:p w:rsidR="002469AA" w:rsidRPr="006C0BF3" w:rsidRDefault="002469AA" w:rsidP="00EF21E6">
            <w:pPr>
              <w:pStyle w:val="a5"/>
              <w:shd w:val="clear" w:color="auto" w:fill="auto"/>
              <w:spacing w:after="0" w:line="240" w:lineRule="auto"/>
              <w:ind w:left="20" w:right="20" w:firstLine="700"/>
              <w:rPr>
                <w:sz w:val="21"/>
                <w:szCs w:val="21"/>
              </w:rPr>
            </w:pP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2469AA" w:rsidRPr="006C0BF3" w:rsidRDefault="002469AA" w:rsidP="002469AA">
            <w:pPr>
              <w:spacing w:line="228" w:lineRule="exact"/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lastRenderedPageBreak/>
              <w:t>Форма оценки качества</w:t>
            </w:r>
          </w:p>
          <w:p w:rsidR="002469AA" w:rsidRPr="006C0BF3" w:rsidRDefault="002469AA" w:rsidP="002469AA">
            <w:pPr>
              <w:ind w:left="140"/>
              <w:rPr>
                <w:rFonts w:eastAsia="Arial"/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освоения программы</w:t>
            </w:r>
          </w:p>
        </w:tc>
        <w:tc>
          <w:tcPr>
            <w:tcW w:w="6237" w:type="dxa"/>
          </w:tcPr>
          <w:p w:rsidR="00EF21E6" w:rsidRPr="00EF21E6" w:rsidRDefault="00EF21E6" w:rsidP="00EF21E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21E6">
              <w:rPr>
                <w:rFonts w:ascii="Times New Roman" w:hAnsi="Times New Roman" w:cs="Times New Roman"/>
                <w:sz w:val="21"/>
                <w:szCs w:val="21"/>
              </w:rPr>
              <w:t>По завершении профессионального освоения Программ  проводится итоговая аттестация в форме квалификационного экзамена, к которой допускаются слушатели, освоившие программу в полном объеме.</w:t>
            </w:r>
          </w:p>
          <w:p w:rsidR="002469AA" w:rsidRPr="006C0BF3" w:rsidRDefault="008E3727" w:rsidP="00EF21E6">
            <w:pPr>
              <w:pStyle w:val="ConsPlusNormal"/>
              <w:widowControl/>
              <w:ind w:firstLine="540"/>
              <w:jc w:val="both"/>
              <w:rPr>
                <w:b/>
                <w:sz w:val="21"/>
                <w:szCs w:val="21"/>
              </w:rPr>
            </w:pPr>
            <w:r w:rsidRPr="00EF21E6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</w:rPr>
              <w:t>.</w:t>
            </w:r>
          </w:p>
        </w:tc>
      </w:tr>
      <w:tr w:rsidR="002469AA" w:rsidRPr="006C0BF3" w:rsidTr="006C0BF3">
        <w:tc>
          <w:tcPr>
            <w:tcW w:w="2943" w:type="dxa"/>
            <w:vAlign w:val="center"/>
          </w:tcPr>
          <w:p w:rsidR="006C0BF3" w:rsidRPr="006C0BF3" w:rsidRDefault="006C0BF3" w:rsidP="006C0BF3">
            <w:pPr>
              <w:ind w:left="140"/>
              <w:rPr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 xml:space="preserve">Документ, выдаваемый </w:t>
            </w:r>
            <w:proofErr w:type="gramStart"/>
            <w:r w:rsidRPr="006C0BF3">
              <w:rPr>
                <w:rFonts w:eastAsia="Arial"/>
                <w:sz w:val="21"/>
                <w:szCs w:val="21"/>
              </w:rPr>
              <w:t>в</w:t>
            </w:r>
            <w:proofErr w:type="gramEnd"/>
          </w:p>
          <w:p w:rsidR="006C0BF3" w:rsidRPr="006C0BF3" w:rsidRDefault="006C0BF3" w:rsidP="006C0BF3">
            <w:pPr>
              <w:ind w:left="140"/>
              <w:rPr>
                <w:sz w:val="21"/>
                <w:szCs w:val="21"/>
              </w:rPr>
            </w:pPr>
            <w:proofErr w:type="gramStart"/>
            <w:r w:rsidRPr="006C0BF3">
              <w:rPr>
                <w:rFonts w:eastAsia="Arial"/>
                <w:sz w:val="21"/>
                <w:szCs w:val="21"/>
              </w:rPr>
              <w:t>результате</w:t>
            </w:r>
            <w:proofErr w:type="gramEnd"/>
            <w:r w:rsidRPr="006C0BF3">
              <w:rPr>
                <w:rFonts w:eastAsia="Arial"/>
                <w:sz w:val="21"/>
                <w:szCs w:val="21"/>
              </w:rPr>
              <w:t xml:space="preserve"> освоения</w:t>
            </w:r>
          </w:p>
          <w:p w:rsidR="002469AA" w:rsidRPr="006C0BF3" w:rsidRDefault="006C0BF3" w:rsidP="006C0BF3">
            <w:pPr>
              <w:ind w:left="140"/>
              <w:rPr>
                <w:rFonts w:eastAsia="Arial"/>
                <w:sz w:val="21"/>
                <w:szCs w:val="21"/>
              </w:rPr>
            </w:pPr>
            <w:r w:rsidRPr="006C0BF3">
              <w:rPr>
                <w:rFonts w:eastAsia="Arial"/>
                <w:sz w:val="21"/>
                <w:szCs w:val="21"/>
              </w:rPr>
              <w:t>программы</w:t>
            </w:r>
          </w:p>
        </w:tc>
        <w:tc>
          <w:tcPr>
            <w:tcW w:w="6237" w:type="dxa"/>
          </w:tcPr>
          <w:p w:rsidR="008E3727" w:rsidRPr="008E3727" w:rsidRDefault="008E3727" w:rsidP="008E372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E3727">
              <w:rPr>
                <w:rFonts w:ascii="Times New Roman" w:hAnsi="Times New Roman" w:cs="Times New Roman"/>
                <w:sz w:val="21"/>
                <w:szCs w:val="21"/>
              </w:rPr>
              <w:t xml:space="preserve">По результатам итоговой аттестации выдается Свидетельство о повышении квалификации </w:t>
            </w:r>
            <w:r w:rsidRPr="008E3727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</w:rPr>
              <w:t>руководителей объектов (территорий) по антитеррористической защищенности.</w:t>
            </w:r>
          </w:p>
          <w:p w:rsidR="002469AA" w:rsidRPr="006C0BF3" w:rsidRDefault="002469AA" w:rsidP="002469AA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3D4BA0" w:rsidRPr="006C0BF3" w:rsidRDefault="003D4BA0">
      <w:pPr>
        <w:rPr>
          <w:sz w:val="21"/>
          <w:szCs w:val="21"/>
        </w:rPr>
      </w:pPr>
    </w:p>
    <w:sectPr w:rsidR="003D4BA0" w:rsidRPr="006C0BF3" w:rsidSect="006C0B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9AA"/>
    <w:rsid w:val="001F4C3B"/>
    <w:rsid w:val="002469AA"/>
    <w:rsid w:val="002A2200"/>
    <w:rsid w:val="003D4BA0"/>
    <w:rsid w:val="005D0635"/>
    <w:rsid w:val="006C0BF3"/>
    <w:rsid w:val="0084615E"/>
    <w:rsid w:val="008E3727"/>
    <w:rsid w:val="00986809"/>
    <w:rsid w:val="00D91D5B"/>
    <w:rsid w:val="00EE1B61"/>
    <w:rsid w:val="00EF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D0635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D06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uiPriority w:val="99"/>
    <w:rsid w:val="005D0635"/>
    <w:rPr>
      <w:rFonts w:ascii="Times New Roman" w:hAnsi="Times New Roman" w:cs="Times New Roman"/>
      <w:spacing w:val="10"/>
      <w:sz w:val="30"/>
      <w:szCs w:val="30"/>
    </w:rPr>
  </w:style>
  <w:style w:type="paragraph" w:customStyle="1" w:styleId="Style2">
    <w:name w:val="Style2"/>
    <w:basedOn w:val="a"/>
    <w:uiPriority w:val="99"/>
    <w:rsid w:val="005D06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5D0635"/>
    <w:rPr>
      <w:rFonts w:ascii="Microsoft Sans Serif" w:hAnsi="Microsoft Sans Serif" w:cs="Microsoft Sans Serif"/>
      <w:sz w:val="26"/>
      <w:szCs w:val="26"/>
    </w:rPr>
  </w:style>
  <w:style w:type="character" w:customStyle="1" w:styleId="FontStyle51">
    <w:name w:val="Font Style51"/>
    <w:basedOn w:val="a0"/>
    <w:uiPriority w:val="99"/>
    <w:rsid w:val="001F4C3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F4C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F4C3B"/>
    <w:pPr>
      <w:widowControl w:val="0"/>
      <w:autoSpaceDE w:val="0"/>
      <w:autoSpaceDN w:val="0"/>
      <w:adjustRightInd w:val="0"/>
      <w:spacing w:line="329" w:lineRule="exact"/>
      <w:ind w:firstLine="540"/>
      <w:jc w:val="both"/>
    </w:pPr>
    <w:rPr>
      <w:sz w:val="24"/>
      <w:szCs w:val="24"/>
    </w:rPr>
  </w:style>
  <w:style w:type="character" w:customStyle="1" w:styleId="FontStyle50">
    <w:name w:val="Font Style50"/>
    <w:basedOn w:val="a0"/>
    <w:uiPriority w:val="99"/>
    <w:rsid w:val="001F4C3B"/>
    <w:rPr>
      <w:rFonts w:ascii="Microsoft Sans Serif" w:hAnsi="Microsoft Sans Serif" w:cs="Microsoft Sans Serif"/>
      <w:sz w:val="16"/>
      <w:szCs w:val="16"/>
    </w:rPr>
  </w:style>
  <w:style w:type="paragraph" w:customStyle="1" w:styleId="Style9">
    <w:name w:val="Style9"/>
    <w:basedOn w:val="a"/>
    <w:uiPriority w:val="99"/>
    <w:rsid w:val="001F4C3B"/>
    <w:pPr>
      <w:widowControl w:val="0"/>
      <w:autoSpaceDE w:val="0"/>
      <w:autoSpaceDN w:val="0"/>
      <w:adjustRightInd w:val="0"/>
      <w:spacing w:line="328" w:lineRule="exact"/>
      <w:ind w:firstLine="562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F4C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E3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EF21E6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EF21E6"/>
    <w:pPr>
      <w:widowControl w:val="0"/>
      <w:shd w:val="clear" w:color="auto" w:fill="FFFFFF"/>
      <w:spacing w:after="600" w:line="317" w:lineRule="exact"/>
      <w:ind w:hanging="2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EF21E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5</cp:revision>
  <dcterms:created xsi:type="dcterms:W3CDTF">2019-02-07T09:42:00Z</dcterms:created>
  <dcterms:modified xsi:type="dcterms:W3CDTF">2019-02-11T07:02:00Z</dcterms:modified>
</cp:coreProperties>
</file>